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68452616"/>
        <w:lock w:val="contentLocked"/>
        <w:group/>
      </w:sdtPr>
      <w:sdtEndPr/>
      <w:sdtContent>
        <w:p w:rsidR="00B935C0" w:rsidRDefault="00214C4D">
          <w:pPr>
            <w:spacing w:before="120" w:after="0"/>
            <w:rPr>
              <w:lang w:val="en-GB"/>
            </w:rPr>
          </w:pPr>
          <w:r>
            <w:rPr>
              <w:lang w:val="en-GB"/>
            </w:rPr>
            <w:t>Dear Contributor,</w:t>
          </w:r>
        </w:p>
        <w:p w:rsidR="00B935C0" w:rsidRDefault="00214C4D">
          <w:pPr>
            <w:spacing w:before="120" w:after="0"/>
            <w:rPr>
              <w:lang w:val="en-GB"/>
            </w:rPr>
          </w:pPr>
          <w:r>
            <w:rPr>
              <w:lang w:val="en-GB"/>
            </w:rPr>
            <w:t>Thank you for participating in the public consultation of the ICNIRP draft guidelines.</w:t>
          </w:r>
        </w:p>
        <w:p w:rsidR="00B935C0" w:rsidRDefault="00214C4D">
          <w:pPr>
            <w:spacing w:after="0"/>
            <w:rPr>
              <w:lang w:val="en-GB"/>
            </w:rPr>
          </w:pPr>
          <w:r>
            <w:rPr>
              <w:lang w:val="en-GB"/>
            </w:rPr>
            <w:t xml:space="preserve">Please note that it is important that ICNIRP understands exactly the points that you are making. To facilitate our task and avoid misunderstandings, </w:t>
          </w:r>
          <w:r>
            <w:rPr>
              <w:lang w:val="en-GB"/>
            </w:rPr>
            <w:t>please:</w:t>
          </w:r>
        </w:p>
        <w:p w:rsidR="00B935C0" w:rsidRDefault="00214C4D">
          <w:pPr>
            <w:pStyle w:val="Listenabsatz"/>
            <w:numPr>
              <w:ilvl w:val="0"/>
              <w:numId w:val="1"/>
            </w:numPr>
            <w:spacing w:after="0"/>
            <w:ind w:left="1276" w:hanging="284"/>
            <w:rPr>
              <w:lang w:val="en-GB"/>
            </w:rPr>
          </w:pPr>
          <w:r>
            <w:rPr>
              <w:lang w:val="en-GB"/>
            </w:rPr>
            <w:t>be concise</w:t>
          </w:r>
        </w:p>
        <w:p w:rsidR="00B935C0" w:rsidRDefault="00214C4D">
          <w:pPr>
            <w:pStyle w:val="Listenabsatz"/>
            <w:numPr>
              <w:ilvl w:val="0"/>
              <w:numId w:val="1"/>
            </w:numPr>
            <w:spacing w:before="240" w:after="0"/>
            <w:ind w:left="1276" w:hanging="284"/>
            <w:rPr>
              <w:lang w:val="en-GB"/>
            </w:rPr>
          </w:pPr>
          <w:r>
            <w:rPr>
              <w:lang w:val="en-GB"/>
            </w:rPr>
            <w:t xml:space="preserve">be precise </w:t>
          </w:r>
        </w:p>
        <w:p w:rsidR="00B935C0" w:rsidRDefault="00214C4D">
          <w:pPr>
            <w:pStyle w:val="Listenabsatz"/>
            <w:numPr>
              <w:ilvl w:val="0"/>
              <w:numId w:val="1"/>
            </w:numPr>
            <w:spacing w:before="240" w:after="0"/>
            <w:ind w:left="1276" w:hanging="284"/>
            <w:rPr>
              <w:lang w:val="en-GB"/>
            </w:rPr>
          </w:pPr>
          <w:r>
            <w:rPr>
              <w:lang w:val="en-GB"/>
            </w:rPr>
            <w:t>provide supporting evidence (reference to publication, etc.) if available and helpful.</w:t>
          </w:r>
        </w:p>
        <w:p w:rsidR="00B935C0" w:rsidRDefault="00214C4D">
          <w:pPr>
            <w:spacing w:before="120" w:after="0"/>
            <w:rPr>
              <w:bCs/>
              <w:lang w:val="en-GB"/>
            </w:rPr>
          </w:pPr>
          <w:r>
            <w:rPr>
              <w:b/>
              <w:u w:val="single"/>
              <w:lang w:val="en-GB"/>
            </w:rPr>
            <w:t>How to complete the comments table</w:t>
          </w:r>
          <w:r>
            <w:rPr>
              <w:b/>
              <w:lang w:val="en-GB"/>
            </w:rPr>
            <w:t>:</w:t>
          </w:r>
          <w:r>
            <w:rPr>
              <w:bCs/>
              <w:lang w:val="en-GB"/>
            </w:rPr>
            <w:t xml:space="preserve"> </w:t>
          </w:r>
        </w:p>
        <w:p w:rsidR="00B935C0" w:rsidRDefault="00214C4D">
          <w:pPr>
            <w:spacing w:before="120" w:after="0"/>
            <w:rPr>
              <w:lang w:val="en-GB"/>
            </w:rPr>
          </w:pPr>
          <w:r>
            <w:rPr>
              <w:lang w:val="en-GB"/>
            </w:rPr>
            <w:t>Please use 1 row per comment. If required, please add extra rows to the table.</w:t>
          </w:r>
        </w:p>
        <w:p w:rsidR="00B935C0" w:rsidRDefault="00214C4D">
          <w:pPr>
            <w:spacing w:after="0"/>
          </w:pPr>
          <w:r>
            <w:t>This response document</w:t>
          </w:r>
          <w:r>
            <w:t xml:space="preserve"> asks you to provide your ‘comment’, your ‘proposed change’, and the ‘context’ to this comment and proposed change. What is meant by these is the following:</w:t>
          </w:r>
        </w:p>
        <w:p w:rsidR="00B935C0" w:rsidRDefault="00214C4D">
          <w:pPr>
            <w:spacing w:after="0"/>
            <w:ind w:left="708"/>
          </w:pPr>
          <w:r>
            <w:rPr>
              <w:b/>
            </w:rPr>
            <w:t>Comment :</w:t>
          </w:r>
          <w:r>
            <w:t xml:space="preserve"> A brief statement describing the issue that you have identified (and that you would like </w:t>
          </w:r>
          <w:r>
            <w:t>ICNIRP to take into account in the final version of the guidelines).</w:t>
          </w:r>
        </w:p>
        <w:p w:rsidR="00B935C0" w:rsidRDefault="00214C4D">
          <w:pPr>
            <w:spacing w:after="0"/>
            <w:ind w:firstLine="708"/>
          </w:pPr>
          <w:r>
            <w:rPr>
              <w:b/>
            </w:rPr>
            <w:t>Proposed Change:</w:t>
          </w:r>
          <w:r>
            <w:t xml:space="preserve"> A brief statement describing how you would like the document changed to account for this issue.</w:t>
          </w:r>
        </w:p>
        <w:p w:rsidR="00B935C0" w:rsidRDefault="00214C4D">
          <w:pPr>
            <w:spacing w:after="0"/>
            <w:ind w:firstLine="708"/>
            <w:rPr>
              <w:lang w:val="en-GB"/>
            </w:rPr>
          </w:pPr>
          <w:r>
            <w:rPr>
              <w:b/>
            </w:rPr>
            <w:t>Context:</w:t>
          </w:r>
          <w:r>
            <w:t xml:space="preserve"> A brief statement identifying relevant documents in support of yo</w:t>
          </w:r>
          <w:r>
            <w:t>ur comment and proposed change.</w:t>
          </w:r>
        </w:p>
        <w:p w:rsidR="00B935C0" w:rsidRDefault="00214C4D">
          <w:pPr>
            <w:spacing w:before="120" w:after="0"/>
            <w:rPr>
              <w:b/>
              <w:u w:val="single"/>
              <w:lang w:val="en-GB"/>
            </w:rPr>
          </w:pPr>
          <w:r>
            <w:rPr>
              <w:b/>
              <w:u w:val="single"/>
              <w:lang w:val="en-GB"/>
            </w:rPr>
            <w:t xml:space="preserve">Please, provide your details below as per the online form and the provision of the privacy policy </w:t>
          </w:r>
        </w:p>
      </w:sdtContent>
    </w:sdt>
    <w:tbl>
      <w:tblPr>
        <w:tblStyle w:val="Tabellenraster"/>
        <w:tblW w:w="14034" w:type="dxa"/>
        <w:tblInd w:w="-5" w:type="dxa"/>
        <w:tblLook w:val="04A0" w:firstRow="1" w:lastRow="0" w:firstColumn="1" w:lastColumn="0" w:noHBand="0" w:noVBand="1"/>
      </w:tblPr>
      <w:tblGrid>
        <w:gridCol w:w="5102"/>
        <w:gridCol w:w="4290"/>
        <w:gridCol w:w="4642"/>
      </w:tblGrid>
      <w:tr w:rsidR="00B935C0">
        <w:tc>
          <w:tcPr>
            <w:tcW w:w="5102" w:type="dxa"/>
            <w:shd w:val="clear" w:color="auto" w:fill="auto"/>
          </w:tcPr>
          <w:p w:rsidR="00B935C0" w:rsidRDefault="00214C4D">
            <w:pPr>
              <w:spacing w:before="120" w:after="0" w:line="240" w:lineRule="auto"/>
            </w:pPr>
            <w:r>
              <w:rPr>
                <w:lang w:val="en-US"/>
              </w:rPr>
              <w:t>Last name, first name:</w:t>
            </w:r>
            <w:r>
              <w:rPr>
                <w:lang w:val="en-US"/>
              </w:rPr>
              <w:tab/>
              <w:t>Moore, Nicolette</w:t>
            </w:r>
            <w:sdt>
              <w:sdtPr>
                <w:id w:val="1321738591"/>
              </w:sdtPr>
              <w:sdtEndPr/>
              <w:sdtContent>
                <w:r>
                  <w:rPr>
                    <w:rStyle w:val="Platzhaltertext"/>
                  </w:rPr>
                  <w:t xml:space="preserve"> name</w:t>
                </w:r>
              </w:sdtContent>
            </w:sdt>
          </w:p>
        </w:tc>
        <w:tc>
          <w:tcPr>
            <w:tcW w:w="4290" w:type="dxa"/>
            <w:shd w:val="clear" w:color="auto" w:fill="auto"/>
          </w:tcPr>
          <w:p w:rsidR="00B935C0" w:rsidRDefault="00214C4D" w:rsidP="00214C4D">
            <w:pPr>
              <w:spacing w:before="120" w:after="0" w:line="240" w:lineRule="auto"/>
              <w:ind w:left="176"/>
            </w:pPr>
            <w:r>
              <w:rPr>
                <w:lang w:val="en-US"/>
              </w:rPr>
              <w:t>Email address:</w:t>
            </w:r>
            <w:bookmarkStart w:id="0" w:name="_GoBack"/>
            <w:bookmarkEnd w:id="0"/>
          </w:p>
        </w:tc>
        <w:tc>
          <w:tcPr>
            <w:tcW w:w="4642" w:type="dxa"/>
            <w:shd w:val="clear" w:color="auto" w:fill="auto"/>
          </w:tcPr>
          <w:p w:rsidR="00B935C0" w:rsidRDefault="00214C4D">
            <w:pPr>
              <w:spacing w:before="120" w:after="0" w:line="240" w:lineRule="auto"/>
            </w:pPr>
            <w:r>
              <w:rPr>
                <w:lang w:val="en-US"/>
              </w:rPr>
              <w:t>A</w:t>
            </w:r>
            <w:r>
              <w:rPr>
                <w:lang w:val="en-US"/>
              </w:rPr>
              <w:t>ffiliation (if relevant): n/a</w:t>
            </w:r>
          </w:p>
        </w:tc>
      </w:tr>
      <w:tr w:rsidR="00B935C0">
        <w:tc>
          <w:tcPr>
            <w:tcW w:w="14034" w:type="dxa"/>
            <w:gridSpan w:val="3"/>
            <w:shd w:val="clear" w:color="auto" w:fill="auto"/>
          </w:tcPr>
          <w:p w:rsidR="00B935C0" w:rsidRDefault="00214C4D">
            <w:pPr>
              <w:spacing w:before="120" w:after="0" w:line="240" w:lineRule="auto"/>
            </w:pPr>
            <w:r>
              <w:rPr>
                <w:lang w:val="en-GB"/>
              </w:rPr>
              <w:t xml:space="preserve">If you are providing these comments officially </w:t>
            </w:r>
            <w:r>
              <w:rPr>
                <w:b/>
                <w:bCs/>
                <w:lang w:val="en-GB"/>
              </w:rPr>
              <w:t>on behalf</w:t>
            </w:r>
            <w:r>
              <w:rPr>
                <w:lang w:val="en-GB"/>
              </w:rPr>
              <w:t xml:space="preserve"> of an organization/company, please name this here</w:t>
            </w:r>
            <w:r>
              <w:rPr>
                <w:lang w:val="en-US"/>
              </w:rPr>
              <w:t xml:space="preserve">:   </w:t>
            </w:r>
            <w:sdt>
              <w:sdtPr>
                <w:id w:val="2076047309"/>
              </w:sdtPr>
              <w:sdtEndPr/>
              <w:sdtContent>
                <w:r>
                  <w:rPr>
                    <w:rStyle w:val="Platzhaltertext"/>
                  </w:rPr>
                  <w:t>organization/company</w:t>
                </w:r>
              </w:sdtContent>
            </w:sdt>
            <w:r>
              <w:rPr>
                <w:lang w:val="en-GB"/>
              </w:rPr>
              <w:t xml:space="preserve">  </w:t>
            </w:r>
          </w:p>
        </w:tc>
      </w:tr>
      <w:tr w:rsidR="00B935C0">
        <w:tc>
          <w:tcPr>
            <w:tcW w:w="14034" w:type="dxa"/>
            <w:gridSpan w:val="3"/>
            <w:shd w:val="clear" w:color="auto" w:fill="auto"/>
          </w:tcPr>
          <w:p w:rsidR="00B935C0" w:rsidRDefault="00214C4D">
            <w:pPr>
              <w:spacing w:before="120" w:line="240" w:lineRule="auto"/>
            </w:pPr>
            <w:sdt>
              <w:sdtPr>
                <w:id w:val="1999380132"/>
                <w14:checkbox>
                  <w14:checked w14:val="1"/>
                  <w14:checkedState w14:val="2612" w14:font="MS Gothic"/>
                  <w14:uncheckedState w14:val="2610" w14:font="MS Gothic"/>
                </w14:checkbox>
              </w:sdtPr>
              <w:sdtEndPr/>
              <w:sdtContent>
                <w:r>
                  <w:rPr>
                    <w:rFonts w:ascii="MS Gothic" w:eastAsia="MS Gothic" w:hAnsi="MS Gothic"/>
                    <w:color w:val="333333"/>
                  </w:rPr>
                  <w:t>☐</w:t>
                </w:r>
              </w:sdtContent>
            </w:sdt>
            <w:r>
              <w:rPr>
                <w:color w:val="333333"/>
              </w:rPr>
              <w:t xml:space="preserve"> I hereby agree that, for the purpose of transparency, </w:t>
            </w:r>
            <w:r>
              <w:rPr>
                <w:b/>
                <w:bCs/>
                <w:color w:val="333333"/>
              </w:rPr>
              <w:t>my identity (last and first names, affiliation and organizatio</w:t>
            </w:r>
            <w:r>
              <w:rPr>
                <w:b/>
                <w:bCs/>
                <w:color w:val="333333"/>
              </w:rPr>
              <w:t xml:space="preserve">n where relevant) will be displayed </w:t>
            </w:r>
            <w:r>
              <w:rPr>
                <w:color w:val="333333"/>
              </w:rPr>
              <w:t>on the ICNIRP website after the consultation phase along with my comments. Yes.  (no facility to tick box)</w:t>
            </w:r>
          </w:p>
          <w:p w:rsidR="00B935C0" w:rsidRDefault="00214C4D">
            <w:pPr>
              <w:spacing w:before="120" w:after="312" w:line="240" w:lineRule="auto"/>
              <w:rPr>
                <w:lang w:val="en-GB"/>
              </w:rPr>
            </w:pPr>
            <w:sdt>
              <w:sdtPr>
                <w:id w:val="-988469980"/>
                <w14:checkbox>
                  <w14:checked w14:val="1"/>
                  <w14:checkedState w14:val="2612" w14:font="MS Gothic"/>
                  <w14:uncheckedState w14:val="2610" w14:font="MS Gothic"/>
                </w14:checkbox>
              </w:sdtPr>
              <w:sdtEndPr/>
              <w:sdtContent>
                <w:r>
                  <w:rPr>
                    <w:rFonts w:ascii="MS Gothic" w:eastAsia="MS Gothic" w:hAnsi="MS Gothic"/>
                    <w:color w:val="333333"/>
                  </w:rPr>
                  <w:t>☐</w:t>
                </w:r>
              </w:sdtContent>
            </w:sdt>
            <w:r>
              <w:rPr>
                <w:color w:val="333333"/>
              </w:rPr>
              <w:t xml:space="preserve"> I want my comments to be displayed anonymously.</w:t>
            </w:r>
          </w:p>
        </w:tc>
      </w:tr>
    </w:tbl>
    <w:p w:rsidR="00B935C0" w:rsidRDefault="00B935C0"/>
    <w:tbl>
      <w:tblPr>
        <w:tblStyle w:val="Tabellenraster"/>
        <w:tblpPr w:leftFromText="180" w:rightFromText="180" w:vertAnchor="text" w:horzAnchor="margin" w:tblpX="-572" w:tblpY="106"/>
        <w:tblW w:w="15187" w:type="dxa"/>
        <w:tblCellMar>
          <w:top w:w="57" w:type="dxa"/>
          <w:left w:w="52" w:type="dxa"/>
          <w:bottom w:w="57" w:type="dxa"/>
          <w:right w:w="57" w:type="dxa"/>
        </w:tblCellMar>
        <w:tblLook w:val="04A0" w:firstRow="1" w:lastRow="0" w:firstColumn="1" w:lastColumn="0" w:noHBand="0" w:noVBand="1"/>
      </w:tblPr>
      <w:tblGrid>
        <w:gridCol w:w="845"/>
        <w:gridCol w:w="1276"/>
        <w:gridCol w:w="992"/>
        <w:gridCol w:w="1159"/>
        <w:gridCol w:w="10915"/>
      </w:tblGrid>
      <w:tr w:rsidR="00B935C0">
        <w:trPr>
          <w:trHeight w:val="1209"/>
          <w:tblHeader/>
        </w:trPr>
        <w:tc>
          <w:tcPr>
            <w:tcW w:w="845" w:type="dxa"/>
            <w:shd w:val="clear" w:color="auto" w:fill="auto"/>
          </w:tcPr>
          <w:p w:rsidR="00B935C0" w:rsidRDefault="00B935C0">
            <w:pPr>
              <w:keepLines/>
              <w:spacing w:before="40" w:after="0" w:line="240" w:lineRule="auto"/>
              <w:jc w:val="center"/>
              <w:rPr>
                <w:rFonts w:ascii="Calibri" w:hAnsi="Calibri" w:cs="Times New Roman"/>
                <w:b/>
                <w:sz w:val="20"/>
                <w:szCs w:val="20"/>
                <w:lang w:val="en-GB"/>
              </w:rPr>
            </w:pPr>
          </w:p>
        </w:tc>
        <w:tc>
          <w:tcPr>
            <w:tcW w:w="1276" w:type="dxa"/>
            <w:shd w:val="clear" w:color="auto" w:fill="auto"/>
            <w:vAlign w:val="center"/>
          </w:tcPr>
          <w:p w:rsidR="00B935C0" w:rsidRDefault="00214C4D">
            <w:pPr>
              <w:keepLines/>
              <w:spacing w:before="40" w:after="0" w:line="240" w:lineRule="auto"/>
              <w:jc w:val="center"/>
              <w:rPr>
                <w:rFonts w:ascii="Calibri" w:hAnsi="Calibri" w:cs="Times New Roman"/>
                <w:b/>
                <w:sz w:val="20"/>
                <w:szCs w:val="20"/>
                <w:lang w:val="en-GB"/>
              </w:rPr>
            </w:pPr>
            <w:r>
              <w:rPr>
                <w:rFonts w:cs="Times New Roman"/>
                <w:b/>
                <w:sz w:val="20"/>
                <w:szCs w:val="20"/>
                <w:lang w:val="en-GB"/>
              </w:rPr>
              <w:t>Document</w:t>
            </w:r>
          </w:p>
          <w:p w:rsidR="00B935C0" w:rsidRDefault="00214C4D">
            <w:pPr>
              <w:keepLines/>
              <w:spacing w:before="40" w:after="0" w:line="240" w:lineRule="auto"/>
              <w:jc w:val="center"/>
              <w:rPr>
                <w:rFonts w:ascii="Calibri" w:hAnsi="Calibri" w:cs="Times New Roman"/>
                <w:b/>
                <w:sz w:val="20"/>
                <w:szCs w:val="20"/>
                <w:lang w:val="en-GB"/>
              </w:rPr>
            </w:pPr>
            <w:r>
              <w:rPr>
                <w:rFonts w:cs="Times New Roman"/>
                <w:b/>
                <w:sz w:val="20"/>
                <w:szCs w:val="20"/>
                <w:lang w:val="en-GB"/>
              </w:rPr>
              <w:t>(Guidelines, App A,</w:t>
            </w:r>
          </w:p>
          <w:p w:rsidR="00B935C0" w:rsidRDefault="00214C4D">
            <w:pPr>
              <w:keepLines/>
              <w:spacing w:before="40" w:after="0" w:line="240" w:lineRule="auto"/>
              <w:jc w:val="center"/>
              <w:rPr>
                <w:rFonts w:ascii="Calibri" w:hAnsi="Calibri" w:cs="Times New Roman"/>
                <w:b/>
                <w:sz w:val="20"/>
                <w:szCs w:val="20"/>
                <w:lang w:val="en-GB"/>
              </w:rPr>
            </w:pPr>
            <w:r>
              <w:rPr>
                <w:rFonts w:cs="Times New Roman"/>
                <w:b/>
                <w:sz w:val="20"/>
                <w:szCs w:val="20"/>
                <w:lang w:val="en-GB"/>
              </w:rPr>
              <w:t>App B)</w:t>
            </w:r>
          </w:p>
        </w:tc>
        <w:tc>
          <w:tcPr>
            <w:tcW w:w="992" w:type="dxa"/>
            <w:shd w:val="clear" w:color="auto" w:fill="auto"/>
            <w:vAlign w:val="center"/>
          </w:tcPr>
          <w:p w:rsidR="00B935C0" w:rsidRDefault="00214C4D">
            <w:pPr>
              <w:keepLines/>
              <w:spacing w:before="40" w:after="0" w:line="240" w:lineRule="auto"/>
              <w:jc w:val="center"/>
              <w:rPr>
                <w:rFonts w:ascii="Calibri" w:hAnsi="Calibri" w:cs="Times New Roman"/>
                <w:b/>
                <w:sz w:val="20"/>
                <w:szCs w:val="20"/>
                <w:lang w:val="en-GB"/>
              </w:rPr>
            </w:pPr>
            <w:r>
              <w:rPr>
                <w:rFonts w:cs="Times New Roman"/>
                <w:b/>
                <w:sz w:val="20"/>
                <w:szCs w:val="20"/>
                <w:lang w:val="en-GB"/>
              </w:rPr>
              <w:t>Line Number</w:t>
            </w:r>
          </w:p>
          <w:p w:rsidR="00B935C0" w:rsidRDefault="00214C4D">
            <w:pPr>
              <w:keepLines/>
              <w:spacing w:before="40" w:after="0" w:line="240" w:lineRule="auto"/>
              <w:jc w:val="center"/>
              <w:rPr>
                <w:rFonts w:ascii="Calibri" w:hAnsi="Calibri" w:cs="Times New Roman"/>
                <w:b/>
                <w:sz w:val="20"/>
                <w:szCs w:val="20"/>
                <w:lang w:val="en-GB"/>
              </w:rPr>
            </w:pPr>
            <w:r>
              <w:rPr>
                <w:rFonts w:cs="Times New Roman"/>
                <w:b/>
                <w:sz w:val="20"/>
                <w:szCs w:val="20"/>
                <w:lang w:val="en-GB"/>
              </w:rPr>
              <w:t>#</w:t>
            </w:r>
          </w:p>
        </w:tc>
        <w:tc>
          <w:tcPr>
            <w:tcW w:w="1159" w:type="dxa"/>
            <w:shd w:val="clear" w:color="auto" w:fill="auto"/>
            <w:vAlign w:val="center"/>
          </w:tcPr>
          <w:p w:rsidR="00B935C0" w:rsidRDefault="00214C4D">
            <w:pPr>
              <w:keepLines/>
              <w:spacing w:before="40" w:after="0" w:line="240" w:lineRule="auto"/>
              <w:jc w:val="center"/>
              <w:rPr>
                <w:rFonts w:ascii="Calibri" w:hAnsi="Calibri" w:cs="Times New Roman"/>
                <w:b/>
                <w:sz w:val="20"/>
                <w:szCs w:val="20"/>
                <w:lang w:val="en-GB"/>
              </w:rPr>
            </w:pPr>
            <w:r>
              <w:rPr>
                <w:rFonts w:cs="Times New Roman"/>
                <w:b/>
                <w:sz w:val="20"/>
                <w:szCs w:val="20"/>
                <w:lang w:val="en-GB"/>
              </w:rPr>
              <w:t xml:space="preserve">Type of </w:t>
            </w:r>
            <w:r>
              <w:rPr>
                <w:rFonts w:cs="Times New Roman"/>
                <w:b/>
                <w:sz w:val="20"/>
                <w:szCs w:val="20"/>
                <w:lang w:val="en-GB"/>
              </w:rPr>
              <w:t>comment (General/ Technical/ Editorial)</w:t>
            </w:r>
          </w:p>
        </w:tc>
        <w:tc>
          <w:tcPr>
            <w:tcW w:w="10915" w:type="dxa"/>
            <w:shd w:val="clear" w:color="auto" w:fill="auto"/>
            <w:vAlign w:val="center"/>
          </w:tcPr>
          <w:p w:rsidR="00B935C0" w:rsidRDefault="00214C4D">
            <w:pPr>
              <w:keepLines/>
              <w:spacing w:before="40" w:after="0" w:line="240" w:lineRule="auto"/>
              <w:jc w:val="center"/>
              <w:rPr>
                <w:rFonts w:ascii="Calibri" w:hAnsi="Calibri" w:cs="Times New Roman"/>
                <w:b/>
                <w:sz w:val="20"/>
                <w:szCs w:val="20"/>
                <w:lang w:val="en-GB"/>
              </w:rPr>
            </w:pPr>
            <w:r>
              <w:rPr>
                <w:rFonts w:cs="Times New Roman"/>
                <w:b/>
                <w:sz w:val="20"/>
                <w:szCs w:val="20"/>
                <w:lang w:val="en-GB"/>
              </w:rPr>
              <w:t>Comment. Proposed change. Context.</w:t>
            </w:r>
          </w:p>
        </w:tc>
      </w:tr>
      <w:tr w:rsidR="00B935C0">
        <w:trPr>
          <w:trHeight w:val="907"/>
        </w:trPr>
        <w:tc>
          <w:tcPr>
            <w:tcW w:w="845" w:type="dxa"/>
            <w:shd w:val="clear" w:color="auto" w:fill="auto"/>
          </w:tcPr>
          <w:p w:rsidR="00B935C0" w:rsidRDefault="00214C4D">
            <w:pPr>
              <w:keepLines/>
              <w:spacing w:before="40" w:after="0" w:line="240" w:lineRule="auto"/>
              <w:jc w:val="center"/>
            </w:pPr>
            <w:r>
              <w:rPr>
                <w:rFonts w:cs="Times New Roman"/>
                <w:b/>
                <w:sz w:val="20"/>
                <w:szCs w:val="20"/>
                <w:lang w:val="en-GB"/>
              </w:rPr>
              <w:t>1</w:t>
            </w:r>
          </w:p>
        </w:tc>
        <w:tc>
          <w:tcPr>
            <w:tcW w:w="1276" w:type="dxa"/>
            <w:shd w:val="clear" w:color="auto" w:fill="auto"/>
          </w:tcPr>
          <w:p w:rsidR="00B935C0" w:rsidRDefault="00214C4D">
            <w:pPr>
              <w:keepLines/>
              <w:spacing w:before="40" w:after="0" w:line="240" w:lineRule="auto"/>
            </w:pPr>
            <w:sdt>
              <w:sdtPr>
                <w:id w:val="500015404"/>
                <w:dropDownList>
                  <w:listItem w:displayText="Indicate document" w:value="Indicate document"/>
                  <w:listItem w:displayText="Guidelines" w:value="Guidelines"/>
                  <w:listItem w:displayText="Appendix A" w:value="Appendix A"/>
                  <w:listItem w:displayText="Appendix B" w:value="Appendix B"/>
                </w:dropDownList>
              </w:sdtPr>
              <w:sdtEndPr/>
              <w:sdtContent>
                <w:r>
                  <w:t>Appendix A</w:t>
                </w:r>
              </w:sdtContent>
            </w:sdt>
          </w:p>
        </w:tc>
        <w:tc>
          <w:tcPr>
            <w:tcW w:w="992" w:type="dxa"/>
            <w:shd w:val="clear" w:color="auto" w:fill="auto"/>
          </w:tcPr>
          <w:sdt>
            <w:sdtPr>
              <w:id w:val="361226116"/>
              <w:text/>
            </w:sdtPr>
            <w:sdtEndPr/>
            <w:sdtContent>
              <w:p w:rsidR="00B935C0" w:rsidRDefault="00214C4D">
                <w:pPr>
                  <w:keepLines/>
                  <w:spacing w:before="40" w:after="0" w:line="240" w:lineRule="auto"/>
                </w:pPr>
                <w:r>
                  <w:rPr>
                    <w:rStyle w:val="Platzhaltertext"/>
                    <w:sz w:val="20"/>
                    <w:szCs w:val="20"/>
                  </w:rPr>
                  <w:t>Line number</w:t>
                </w:r>
              </w:p>
            </w:sdtContent>
          </w:sdt>
        </w:tc>
        <w:tc>
          <w:tcPr>
            <w:tcW w:w="1159" w:type="dxa"/>
            <w:shd w:val="clear" w:color="auto" w:fill="auto"/>
          </w:tcPr>
          <w:p w:rsidR="00B935C0" w:rsidRDefault="00214C4D">
            <w:pPr>
              <w:keepLines/>
              <w:spacing w:before="40" w:after="0" w:line="240" w:lineRule="auto"/>
            </w:pPr>
            <w:sdt>
              <w:sdtPr>
                <w:id w:val="-2141176430"/>
                <w:dropDownList>
                  <w:listItem w:displayText="Pick type of comment" w:value="Pick type of comment"/>
                  <w:listItem w:displayText="General" w:value="General"/>
                  <w:listItem w:displayText="Technical" w:value="Technical"/>
                  <w:listItem w:displayText="Editorial" w:value="Editorial"/>
                </w:dropDownList>
              </w:sdtPr>
              <w:sdtEndPr/>
              <w:sdtContent>
                <w:r>
                  <w:t>Editorial</w:t>
                </w:r>
              </w:sdtContent>
            </w:sdt>
          </w:p>
        </w:tc>
        <w:tc>
          <w:tcPr>
            <w:tcW w:w="10915" w:type="dxa"/>
            <w:shd w:val="clear" w:color="auto" w:fill="auto"/>
          </w:tcPr>
          <w:p w:rsidR="00B935C0" w:rsidRDefault="00214C4D">
            <w:pPr>
              <w:keepLines/>
              <w:spacing w:after="0"/>
            </w:pPr>
            <w:r>
              <w:rPr>
                <w:rStyle w:val="Platzhaltertext"/>
                <w:sz w:val="20"/>
                <w:szCs w:val="20"/>
                <w:lang w:val="en-US"/>
              </w:rPr>
              <w:t>The way the current guidelines stand, the industry is assumed to be adhering to safe limits until proved otherwise.  It should be the other</w:t>
            </w:r>
            <w:r>
              <w:rPr>
                <w:rStyle w:val="Platzhaltertext"/>
                <w:sz w:val="20"/>
                <w:szCs w:val="20"/>
                <w:lang w:val="en-US"/>
              </w:rPr>
              <w:t xml:space="preserve"> way round:  it should be assumed that the limits are not safe until proved otherwise.  There is growing scientific evidence that EMF, at the frequencies and intensities that are currently being emitted, are harmful to people and the environment.  I do not</w:t>
            </w:r>
            <w:r>
              <w:rPr>
                <w:rStyle w:val="Platzhaltertext"/>
                <w:sz w:val="20"/>
                <w:szCs w:val="20"/>
                <w:lang w:val="en-US"/>
              </w:rPr>
              <w:t xml:space="preserve"> have to include examples, there are thousands of studies available, which seem to get overlooked and ignored.  We have seen this before:  tobacco, asbestos, thalidomide, etc.</w:t>
            </w:r>
          </w:p>
        </w:tc>
      </w:tr>
      <w:tr w:rsidR="00B935C0">
        <w:trPr>
          <w:trHeight w:val="907"/>
        </w:trPr>
        <w:tc>
          <w:tcPr>
            <w:tcW w:w="845" w:type="dxa"/>
            <w:shd w:val="clear" w:color="auto" w:fill="auto"/>
          </w:tcPr>
          <w:p w:rsidR="00B935C0" w:rsidRDefault="00214C4D">
            <w:pPr>
              <w:keepLines/>
              <w:spacing w:before="40" w:after="0" w:line="240" w:lineRule="auto"/>
              <w:jc w:val="center"/>
              <w:rPr>
                <w:rFonts w:ascii="Calibri" w:hAnsi="Calibri" w:cs="Times New Roman"/>
                <w:b/>
                <w:sz w:val="20"/>
                <w:szCs w:val="20"/>
                <w:lang w:val="en-GB"/>
              </w:rPr>
            </w:pPr>
            <w:r>
              <w:rPr>
                <w:rFonts w:cs="Times New Roman"/>
                <w:b/>
                <w:sz w:val="20"/>
                <w:szCs w:val="20"/>
                <w:lang w:val="en-GB"/>
              </w:rPr>
              <w:t>2</w:t>
            </w:r>
          </w:p>
        </w:tc>
        <w:tc>
          <w:tcPr>
            <w:tcW w:w="1276" w:type="dxa"/>
            <w:shd w:val="clear" w:color="auto" w:fill="auto"/>
          </w:tcPr>
          <w:p w:rsidR="00B935C0" w:rsidRDefault="00214C4D">
            <w:pPr>
              <w:keepLines/>
              <w:spacing w:before="40" w:after="0" w:line="240" w:lineRule="auto"/>
              <w:rPr>
                <w:rFonts w:ascii="Calibri" w:hAnsi="Calibri" w:cs="Times New Roman"/>
                <w:sz w:val="20"/>
                <w:szCs w:val="20"/>
                <w:lang w:val="en-US"/>
              </w:rPr>
            </w:pPr>
            <w:sdt>
              <w:sdtPr>
                <w:id w:val="1752618179"/>
                <w:dropDownList>
                  <w:listItem w:displayText="Wählen Sie ein Element aus." w:value="Wählen Sie ein Element aus."/>
                  <w:listItem w:displayText="Guidelines" w:value="Guidelines"/>
                  <w:listItem w:displayText="Appendix A" w:value="Appendix A"/>
                  <w:listItem w:displayText="Appendix B" w:value="Appendix B"/>
                </w:dropDownList>
              </w:sdtPr>
              <w:sdtEndPr/>
              <w:sdtContent>
                <w:r>
                  <w:t>Appendix B</w:t>
                </w:r>
              </w:sdtContent>
            </w:sdt>
          </w:p>
        </w:tc>
        <w:tc>
          <w:tcPr>
            <w:tcW w:w="992" w:type="dxa"/>
            <w:shd w:val="clear" w:color="auto" w:fill="auto"/>
          </w:tcPr>
          <w:sdt>
            <w:sdtPr>
              <w:id w:val="1347479642"/>
              <w:text/>
            </w:sdtPr>
            <w:sdtEndPr/>
            <w:sdtContent>
              <w:p w:rsidR="00B935C0" w:rsidRDefault="00214C4D">
                <w:pPr>
                  <w:keepLines/>
                  <w:spacing w:before="40" w:after="0" w:line="240" w:lineRule="auto"/>
                  <w:rPr>
                    <w:rFonts w:ascii="Calibri" w:hAnsi="Calibri" w:cs="Times New Roman"/>
                    <w:sz w:val="20"/>
                    <w:szCs w:val="20"/>
                    <w:lang w:val="en-US"/>
                  </w:rPr>
                </w:pPr>
                <w:r>
                  <w:rPr>
                    <w:rStyle w:val="Platzhaltertext"/>
                    <w:sz w:val="20"/>
                    <w:szCs w:val="20"/>
                  </w:rPr>
                  <w:t>Line number</w:t>
                </w:r>
              </w:p>
            </w:sdtContent>
          </w:sdt>
        </w:tc>
        <w:tc>
          <w:tcPr>
            <w:tcW w:w="1159" w:type="dxa"/>
            <w:shd w:val="clear" w:color="auto" w:fill="auto"/>
          </w:tcPr>
          <w:p w:rsidR="00B935C0" w:rsidRDefault="00214C4D">
            <w:pPr>
              <w:keepLines/>
              <w:spacing w:before="40" w:after="0" w:line="240" w:lineRule="auto"/>
              <w:rPr>
                <w:rFonts w:ascii="Calibri" w:hAnsi="Calibri" w:cs="Times New Roman"/>
                <w:sz w:val="20"/>
                <w:szCs w:val="20"/>
                <w:lang w:val="en-US"/>
              </w:rPr>
            </w:pPr>
            <w:sdt>
              <w:sdtPr>
                <w:id w:val="-1264998744"/>
                <w:dropDownList>
                  <w:listItem w:displayText="Wählen Sie ein Element aus." w:value="Wählen Sie ein Element aus."/>
                  <w:listItem w:displayText="General" w:value="General"/>
                  <w:listItem w:displayText="Technical" w:value="Technical"/>
                  <w:listItem w:displayText="Editorial" w:value="Editorial"/>
                </w:dropDownList>
              </w:sdtPr>
              <w:sdtEndPr/>
              <w:sdtContent>
                <w:r>
                  <w:t>Technical</w:t>
                </w:r>
              </w:sdtContent>
            </w:sdt>
          </w:p>
        </w:tc>
        <w:tc>
          <w:tcPr>
            <w:tcW w:w="10915" w:type="dxa"/>
            <w:shd w:val="clear" w:color="auto" w:fill="auto"/>
          </w:tcPr>
          <w:p w:rsidR="00B935C0" w:rsidRDefault="00214C4D">
            <w:pPr>
              <w:keepLines/>
              <w:spacing w:after="0"/>
            </w:pPr>
            <w:r>
              <w:rPr>
                <w:rStyle w:val="Platzhaltertext"/>
                <w:sz w:val="20"/>
                <w:szCs w:val="20"/>
                <w:lang w:val="en-US"/>
              </w:rPr>
              <w:t xml:space="preserve">The </w:t>
            </w:r>
            <w:proofErr w:type="spellStart"/>
            <w:r>
              <w:rPr>
                <w:rStyle w:val="Platzhaltertext"/>
                <w:sz w:val="20"/>
                <w:szCs w:val="20"/>
                <w:lang w:val="en-US"/>
              </w:rPr>
              <w:t>cu</w:t>
            </w:r>
            <w:proofErr w:type="gramStart"/>
            <w:r>
              <w:rPr>
                <w:rStyle w:val="Platzhaltertext"/>
                <w:sz w:val="20"/>
                <w:szCs w:val="20"/>
                <w:lang w:val="en-US"/>
              </w:rPr>
              <w:t>;rrent</w:t>
            </w:r>
            <w:proofErr w:type="spellEnd"/>
            <w:proofErr w:type="gramEnd"/>
            <w:r>
              <w:rPr>
                <w:rStyle w:val="Platzhaltertext"/>
                <w:sz w:val="20"/>
                <w:szCs w:val="20"/>
                <w:lang w:val="en-US"/>
              </w:rPr>
              <w:t xml:space="preserve"> </w:t>
            </w:r>
            <w:proofErr w:type="spellStart"/>
            <w:r>
              <w:rPr>
                <w:rStyle w:val="Platzhaltertext"/>
                <w:sz w:val="20"/>
                <w:szCs w:val="20"/>
                <w:lang w:val="en-US"/>
              </w:rPr>
              <w:t>levles</w:t>
            </w:r>
            <w:proofErr w:type="spellEnd"/>
            <w:r>
              <w:rPr>
                <w:rStyle w:val="Platzhaltertext"/>
                <w:sz w:val="20"/>
                <w:szCs w:val="20"/>
                <w:lang w:val="en-US"/>
              </w:rPr>
              <w:t xml:space="preserve"> of ‘Safe’ emission</w:t>
            </w:r>
            <w:r>
              <w:rPr>
                <w:rStyle w:val="Platzhaltertext"/>
                <w:sz w:val="20"/>
                <w:szCs w:val="20"/>
                <w:lang w:val="en-US"/>
              </w:rPr>
              <w:t xml:space="preserve">s seem to have been set according to extremely low frequencies.  These tests at low frequencies have then been extrapolated to much higher frequencies and then declared safe. This is disingenuous.  Smart phones, smart meters and </w:t>
            </w:r>
            <w:proofErr w:type="spellStart"/>
            <w:r>
              <w:rPr>
                <w:rStyle w:val="Platzhaltertext"/>
                <w:sz w:val="20"/>
                <w:szCs w:val="20"/>
                <w:lang w:val="en-US"/>
              </w:rPr>
              <w:t>wifi</w:t>
            </w:r>
            <w:proofErr w:type="spellEnd"/>
            <w:r>
              <w:rPr>
                <w:rStyle w:val="Platzhaltertext"/>
                <w:sz w:val="20"/>
                <w:szCs w:val="20"/>
                <w:lang w:val="en-US"/>
              </w:rPr>
              <w:t xml:space="preserve"> operate at 2.4 GHz.  S</w:t>
            </w:r>
            <w:r>
              <w:rPr>
                <w:rStyle w:val="Platzhaltertext"/>
                <w:sz w:val="20"/>
                <w:szCs w:val="20"/>
                <w:lang w:val="en-US"/>
              </w:rPr>
              <w:t>etting safety limits across all frequencies based on frequencies of 100MHz is dishonest.</w:t>
            </w:r>
          </w:p>
        </w:tc>
      </w:tr>
      <w:tr w:rsidR="00B935C0">
        <w:trPr>
          <w:trHeight w:val="907"/>
        </w:trPr>
        <w:tc>
          <w:tcPr>
            <w:tcW w:w="845" w:type="dxa"/>
            <w:shd w:val="clear" w:color="auto" w:fill="auto"/>
          </w:tcPr>
          <w:p w:rsidR="00B935C0" w:rsidRDefault="00B935C0">
            <w:pPr>
              <w:keepLines/>
              <w:spacing w:before="40" w:after="0" w:line="240" w:lineRule="auto"/>
              <w:jc w:val="center"/>
              <w:rPr>
                <w:rFonts w:ascii="Calibri" w:hAnsi="Calibri" w:cs="Times New Roman"/>
                <w:b/>
                <w:sz w:val="20"/>
                <w:szCs w:val="20"/>
                <w:lang w:val="en-GB"/>
              </w:rPr>
            </w:pPr>
          </w:p>
        </w:tc>
        <w:tc>
          <w:tcPr>
            <w:tcW w:w="1276" w:type="dxa"/>
            <w:shd w:val="clear" w:color="auto" w:fill="auto"/>
          </w:tcPr>
          <w:p w:rsidR="00B935C0" w:rsidRDefault="00B935C0">
            <w:pPr>
              <w:keepLines/>
              <w:spacing w:before="40" w:after="0" w:line="240" w:lineRule="auto"/>
              <w:rPr>
                <w:rFonts w:ascii="Calibri" w:hAnsi="Calibri" w:cs="Times New Roman"/>
                <w:sz w:val="20"/>
                <w:szCs w:val="20"/>
                <w:lang w:val="fr-FR"/>
              </w:rPr>
            </w:pPr>
          </w:p>
        </w:tc>
        <w:tc>
          <w:tcPr>
            <w:tcW w:w="992" w:type="dxa"/>
            <w:shd w:val="clear" w:color="auto" w:fill="auto"/>
          </w:tcPr>
          <w:sdt>
            <w:sdtPr>
              <w:id w:val="1205229484"/>
              <w:text/>
            </w:sdtPr>
            <w:sdtEndPr/>
            <w:sdtContent>
              <w:p w:rsidR="00B935C0" w:rsidRDefault="00214C4D">
                <w:pPr>
                  <w:keepLines/>
                  <w:spacing w:before="40" w:after="0" w:line="240" w:lineRule="auto"/>
                  <w:rPr>
                    <w:rStyle w:val="Platzhaltertext"/>
                    <w:sz w:val="20"/>
                    <w:szCs w:val="20"/>
                  </w:rPr>
                </w:pPr>
              </w:p>
            </w:sdtContent>
          </w:sdt>
        </w:tc>
        <w:tc>
          <w:tcPr>
            <w:tcW w:w="1159" w:type="dxa"/>
            <w:shd w:val="clear" w:color="auto" w:fill="auto"/>
          </w:tcPr>
          <w:p w:rsidR="00B935C0" w:rsidRDefault="00B935C0">
            <w:pPr>
              <w:keepLines/>
              <w:spacing w:before="40" w:after="0" w:line="240" w:lineRule="auto"/>
              <w:rPr>
                <w:rFonts w:ascii="Calibri" w:hAnsi="Calibri" w:cs="Times New Roman"/>
                <w:sz w:val="20"/>
                <w:szCs w:val="20"/>
                <w:lang w:val="en-US"/>
              </w:rPr>
            </w:pPr>
          </w:p>
        </w:tc>
        <w:tc>
          <w:tcPr>
            <w:tcW w:w="10915" w:type="dxa"/>
            <w:shd w:val="clear" w:color="auto" w:fill="auto"/>
          </w:tcPr>
          <w:p w:rsidR="00B935C0" w:rsidRDefault="00B935C0">
            <w:pPr>
              <w:keepLines/>
              <w:spacing w:after="0"/>
              <w:rPr>
                <w:rStyle w:val="Platzhaltertext"/>
                <w:rFonts w:ascii="Times New Roman" w:hAnsi="Times New Roman" w:cs="Times New Roman"/>
                <w:sz w:val="20"/>
                <w:szCs w:val="20"/>
                <w:lang w:val="en-US"/>
              </w:rPr>
            </w:pPr>
          </w:p>
        </w:tc>
      </w:tr>
      <w:tr w:rsidR="00B935C0">
        <w:trPr>
          <w:trHeight w:val="907"/>
        </w:trPr>
        <w:tc>
          <w:tcPr>
            <w:tcW w:w="845" w:type="dxa"/>
            <w:shd w:val="clear" w:color="auto" w:fill="auto"/>
          </w:tcPr>
          <w:p w:rsidR="00B935C0" w:rsidRDefault="00B935C0">
            <w:pPr>
              <w:keepLines/>
              <w:spacing w:before="40" w:after="0" w:line="240" w:lineRule="auto"/>
              <w:jc w:val="center"/>
              <w:rPr>
                <w:rFonts w:ascii="Calibri" w:hAnsi="Calibri" w:cs="Times New Roman"/>
                <w:b/>
                <w:sz w:val="20"/>
                <w:szCs w:val="20"/>
                <w:lang w:val="en-GB"/>
              </w:rPr>
            </w:pPr>
          </w:p>
        </w:tc>
        <w:tc>
          <w:tcPr>
            <w:tcW w:w="1276" w:type="dxa"/>
            <w:shd w:val="clear" w:color="auto" w:fill="auto"/>
          </w:tcPr>
          <w:p w:rsidR="00B935C0" w:rsidRDefault="00B935C0">
            <w:pPr>
              <w:keepLines/>
              <w:spacing w:before="40" w:after="0" w:line="240" w:lineRule="auto"/>
              <w:rPr>
                <w:rFonts w:ascii="Calibri" w:hAnsi="Calibri" w:cs="Times New Roman"/>
                <w:sz w:val="20"/>
                <w:szCs w:val="20"/>
                <w:lang w:val="fr-FR"/>
              </w:rPr>
            </w:pPr>
          </w:p>
        </w:tc>
        <w:tc>
          <w:tcPr>
            <w:tcW w:w="992" w:type="dxa"/>
            <w:shd w:val="clear" w:color="auto" w:fill="auto"/>
          </w:tcPr>
          <w:sdt>
            <w:sdtPr>
              <w:id w:val="1239923773"/>
              <w:text/>
            </w:sdtPr>
            <w:sdtEndPr/>
            <w:sdtContent>
              <w:p w:rsidR="00B935C0" w:rsidRDefault="00214C4D">
                <w:pPr>
                  <w:keepLines/>
                  <w:spacing w:before="40" w:after="0" w:line="240" w:lineRule="auto"/>
                  <w:rPr>
                    <w:rStyle w:val="Platzhaltertext"/>
                    <w:sz w:val="20"/>
                    <w:szCs w:val="20"/>
                  </w:rPr>
                </w:pPr>
              </w:p>
            </w:sdtContent>
          </w:sdt>
        </w:tc>
        <w:tc>
          <w:tcPr>
            <w:tcW w:w="1159" w:type="dxa"/>
            <w:shd w:val="clear" w:color="auto" w:fill="auto"/>
          </w:tcPr>
          <w:p w:rsidR="00B935C0" w:rsidRDefault="00B935C0">
            <w:pPr>
              <w:keepLines/>
              <w:spacing w:before="40" w:after="0" w:line="240" w:lineRule="auto"/>
              <w:rPr>
                <w:rFonts w:ascii="Calibri" w:hAnsi="Calibri" w:cs="Times New Roman"/>
                <w:sz w:val="20"/>
                <w:szCs w:val="20"/>
                <w:lang w:val="en-US"/>
              </w:rPr>
            </w:pPr>
          </w:p>
        </w:tc>
        <w:tc>
          <w:tcPr>
            <w:tcW w:w="10915" w:type="dxa"/>
            <w:shd w:val="clear" w:color="auto" w:fill="auto"/>
          </w:tcPr>
          <w:p w:rsidR="00B935C0" w:rsidRDefault="00B935C0">
            <w:pPr>
              <w:keepLines/>
              <w:spacing w:after="0"/>
              <w:rPr>
                <w:rStyle w:val="Platzhaltertext"/>
                <w:rFonts w:cs="Times New Roman"/>
                <w:sz w:val="20"/>
                <w:szCs w:val="20"/>
                <w:lang w:val="en-US"/>
              </w:rPr>
            </w:pPr>
          </w:p>
        </w:tc>
      </w:tr>
      <w:tr w:rsidR="00B935C0">
        <w:trPr>
          <w:trHeight w:val="907"/>
        </w:trPr>
        <w:tc>
          <w:tcPr>
            <w:tcW w:w="845" w:type="dxa"/>
            <w:shd w:val="clear" w:color="auto" w:fill="auto"/>
          </w:tcPr>
          <w:p w:rsidR="00B935C0" w:rsidRDefault="00B935C0">
            <w:pPr>
              <w:keepLines/>
              <w:spacing w:before="40" w:after="0" w:line="240" w:lineRule="auto"/>
              <w:jc w:val="center"/>
              <w:rPr>
                <w:rFonts w:ascii="Calibri" w:hAnsi="Calibri" w:cs="Times New Roman"/>
                <w:b/>
                <w:sz w:val="20"/>
                <w:szCs w:val="20"/>
                <w:lang w:val="en-GB"/>
              </w:rPr>
            </w:pPr>
          </w:p>
        </w:tc>
        <w:tc>
          <w:tcPr>
            <w:tcW w:w="1276" w:type="dxa"/>
            <w:shd w:val="clear" w:color="auto" w:fill="auto"/>
          </w:tcPr>
          <w:p w:rsidR="00B935C0" w:rsidRDefault="00B935C0">
            <w:pPr>
              <w:keepLines/>
              <w:spacing w:before="40" w:after="0" w:line="240" w:lineRule="auto"/>
              <w:rPr>
                <w:rFonts w:ascii="Calibri" w:hAnsi="Calibri" w:cs="Times New Roman"/>
                <w:sz w:val="20"/>
                <w:szCs w:val="20"/>
                <w:lang w:val="fr-FR"/>
              </w:rPr>
            </w:pPr>
          </w:p>
        </w:tc>
        <w:tc>
          <w:tcPr>
            <w:tcW w:w="992" w:type="dxa"/>
            <w:shd w:val="clear" w:color="auto" w:fill="auto"/>
          </w:tcPr>
          <w:sdt>
            <w:sdtPr>
              <w:id w:val="256588455"/>
              <w:text/>
            </w:sdtPr>
            <w:sdtEndPr/>
            <w:sdtContent>
              <w:p w:rsidR="00B935C0" w:rsidRDefault="00214C4D">
                <w:pPr>
                  <w:keepLines/>
                  <w:spacing w:before="40" w:after="0" w:line="240" w:lineRule="auto"/>
                  <w:rPr>
                    <w:rStyle w:val="Platzhaltertext"/>
                    <w:rFonts w:ascii="Calibri" w:hAnsi="Calibri" w:cs="Times New Roman"/>
                    <w:sz w:val="20"/>
                    <w:szCs w:val="20"/>
                    <w:lang w:val="de-DE"/>
                  </w:rPr>
                </w:pPr>
              </w:p>
            </w:sdtContent>
          </w:sdt>
        </w:tc>
        <w:tc>
          <w:tcPr>
            <w:tcW w:w="1159" w:type="dxa"/>
            <w:shd w:val="clear" w:color="auto" w:fill="auto"/>
          </w:tcPr>
          <w:p w:rsidR="00B935C0" w:rsidRDefault="00B935C0">
            <w:pPr>
              <w:keepLines/>
              <w:spacing w:before="40" w:after="0" w:line="240" w:lineRule="auto"/>
              <w:rPr>
                <w:rFonts w:ascii="Calibri" w:hAnsi="Calibri" w:cs="Times New Roman"/>
                <w:sz w:val="20"/>
                <w:szCs w:val="20"/>
                <w:lang w:val="en-US"/>
              </w:rPr>
            </w:pPr>
          </w:p>
        </w:tc>
        <w:tc>
          <w:tcPr>
            <w:tcW w:w="10915" w:type="dxa"/>
            <w:shd w:val="clear" w:color="auto" w:fill="auto"/>
          </w:tcPr>
          <w:p w:rsidR="00B935C0" w:rsidRDefault="00B935C0">
            <w:pPr>
              <w:keepLines/>
              <w:spacing w:after="0"/>
              <w:rPr>
                <w:rStyle w:val="Platzhaltertext"/>
                <w:rFonts w:cs="Times New Roman"/>
                <w:sz w:val="20"/>
                <w:szCs w:val="20"/>
                <w:lang w:val="en-US"/>
              </w:rPr>
            </w:pPr>
          </w:p>
        </w:tc>
      </w:tr>
      <w:tr w:rsidR="00B935C0">
        <w:trPr>
          <w:trHeight w:val="907"/>
        </w:trPr>
        <w:tc>
          <w:tcPr>
            <w:tcW w:w="845" w:type="dxa"/>
            <w:shd w:val="clear" w:color="auto" w:fill="auto"/>
          </w:tcPr>
          <w:p w:rsidR="00B935C0" w:rsidRDefault="00B935C0">
            <w:pPr>
              <w:keepLines/>
              <w:spacing w:before="40" w:after="0" w:line="240" w:lineRule="auto"/>
              <w:jc w:val="center"/>
              <w:rPr>
                <w:rFonts w:ascii="Calibri" w:hAnsi="Calibri" w:cs="Times New Roman"/>
                <w:b/>
                <w:sz w:val="20"/>
                <w:szCs w:val="20"/>
                <w:lang w:val="en-GB"/>
              </w:rPr>
            </w:pPr>
          </w:p>
        </w:tc>
        <w:tc>
          <w:tcPr>
            <w:tcW w:w="1276" w:type="dxa"/>
            <w:shd w:val="clear" w:color="auto" w:fill="auto"/>
          </w:tcPr>
          <w:p w:rsidR="00B935C0" w:rsidRDefault="00B935C0">
            <w:pPr>
              <w:keepLines/>
              <w:spacing w:before="40" w:after="0" w:line="240" w:lineRule="auto"/>
              <w:rPr>
                <w:rFonts w:ascii="Calibri" w:hAnsi="Calibri" w:cs="Times New Roman"/>
                <w:sz w:val="20"/>
                <w:szCs w:val="20"/>
                <w:lang w:val="fr-FR"/>
              </w:rPr>
            </w:pPr>
          </w:p>
        </w:tc>
        <w:tc>
          <w:tcPr>
            <w:tcW w:w="992" w:type="dxa"/>
            <w:shd w:val="clear" w:color="auto" w:fill="auto"/>
          </w:tcPr>
          <w:sdt>
            <w:sdtPr>
              <w:id w:val="776856527"/>
              <w:text/>
            </w:sdtPr>
            <w:sdtEndPr/>
            <w:sdtContent>
              <w:p w:rsidR="00B935C0" w:rsidRDefault="00214C4D">
                <w:pPr>
                  <w:keepLines/>
                  <w:spacing w:before="40" w:after="0" w:line="240" w:lineRule="auto"/>
                  <w:rPr>
                    <w:rStyle w:val="Platzhaltertext"/>
                    <w:rFonts w:ascii="Calibri" w:hAnsi="Calibri" w:cs="Times New Roman"/>
                    <w:sz w:val="20"/>
                    <w:szCs w:val="20"/>
                    <w:lang w:val="de-DE"/>
                  </w:rPr>
                </w:pPr>
              </w:p>
            </w:sdtContent>
          </w:sdt>
        </w:tc>
        <w:tc>
          <w:tcPr>
            <w:tcW w:w="1159" w:type="dxa"/>
            <w:shd w:val="clear" w:color="auto" w:fill="auto"/>
          </w:tcPr>
          <w:p w:rsidR="00B935C0" w:rsidRDefault="00B935C0">
            <w:pPr>
              <w:keepLines/>
              <w:spacing w:before="40" w:after="0" w:line="240" w:lineRule="auto"/>
              <w:rPr>
                <w:rFonts w:ascii="Calibri" w:hAnsi="Calibri" w:cs="Times New Roman"/>
                <w:sz w:val="20"/>
                <w:szCs w:val="20"/>
                <w:lang w:val="en-US"/>
              </w:rPr>
            </w:pPr>
          </w:p>
        </w:tc>
        <w:tc>
          <w:tcPr>
            <w:tcW w:w="10915" w:type="dxa"/>
            <w:shd w:val="clear" w:color="auto" w:fill="auto"/>
          </w:tcPr>
          <w:p w:rsidR="00B935C0" w:rsidRDefault="00B935C0">
            <w:pPr>
              <w:keepLines/>
              <w:spacing w:after="0"/>
              <w:rPr>
                <w:rStyle w:val="Platzhaltertext"/>
                <w:rFonts w:cs="Times New Roman"/>
                <w:sz w:val="20"/>
                <w:szCs w:val="20"/>
                <w:lang w:val="en-US"/>
              </w:rPr>
            </w:pPr>
          </w:p>
        </w:tc>
      </w:tr>
      <w:tr w:rsidR="00B935C0">
        <w:trPr>
          <w:trHeight w:val="750"/>
        </w:trPr>
        <w:tc>
          <w:tcPr>
            <w:tcW w:w="845" w:type="dxa"/>
            <w:shd w:val="clear" w:color="auto" w:fill="auto"/>
          </w:tcPr>
          <w:p w:rsidR="00B935C0" w:rsidRDefault="00B935C0">
            <w:pPr>
              <w:keepLines/>
              <w:spacing w:before="40" w:after="0" w:line="240" w:lineRule="auto"/>
              <w:jc w:val="center"/>
              <w:rPr>
                <w:rStyle w:val="Platzhaltertext"/>
                <w:rFonts w:ascii="Calibri" w:hAnsi="Calibri" w:cs="Times New Roman"/>
                <w:b/>
                <w:sz w:val="16"/>
                <w:szCs w:val="16"/>
                <w:lang w:val="en-GB"/>
              </w:rPr>
            </w:pPr>
          </w:p>
        </w:tc>
        <w:tc>
          <w:tcPr>
            <w:tcW w:w="1276" w:type="dxa"/>
            <w:shd w:val="clear" w:color="auto" w:fill="auto"/>
          </w:tcPr>
          <w:p w:rsidR="00B935C0" w:rsidRDefault="00B935C0">
            <w:pPr>
              <w:keepLines/>
              <w:spacing w:before="40" w:after="0" w:line="240" w:lineRule="auto"/>
              <w:rPr>
                <w:rFonts w:ascii="Calibri" w:hAnsi="Calibri" w:cs="Times New Roman"/>
                <w:sz w:val="20"/>
                <w:szCs w:val="20"/>
                <w:lang w:val="fr-FR"/>
              </w:rPr>
            </w:pPr>
          </w:p>
        </w:tc>
        <w:tc>
          <w:tcPr>
            <w:tcW w:w="992" w:type="dxa"/>
            <w:shd w:val="clear" w:color="auto" w:fill="auto"/>
          </w:tcPr>
          <w:sdt>
            <w:sdtPr>
              <w:id w:val="521871554"/>
              <w:text/>
            </w:sdtPr>
            <w:sdtEndPr/>
            <w:sdtContent>
              <w:p w:rsidR="00B935C0" w:rsidRDefault="00214C4D">
                <w:pPr>
                  <w:keepLines/>
                  <w:spacing w:before="40" w:after="0" w:line="240" w:lineRule="auto"/>
                  <w:rPr>
                    <w:rStyle w:val="Platzhaltertext"/>
                    <w:rFonts w:ascii="Calibri" w:hAnsi="Calibri" w:cs="Times New Roman"/>
                    <w:sz w:val="20"/>
                    <w:szCs w:val="20"/>
                    <w:lang w:val="de-DE"/>
                  </w:rPr>
                </w:pPr>
              </w:p>
            </w:sdtContent>
          </w:sdt>
        </w:tc>
        <w:tc>
          <w:tcPr>
            <w:tcW w:w="1159" w:type="dxa"/>
            <w:shd w:val="clear" w:color="auto" w:fill="auto"/>
          </w:tcPr>
          <w:p w:rsidR="00B935C0" w:rsidRDefault="00B935C0">
            <w:pPr>
              <w:keepLines/>
              <w:spacing w:before="40" w:after="0" w:line="240" w:lineRule="auto"/>
              <w:rPr>
                <w:rFonts w:ascii="Calibri" w:hAnsi="Calibri" w:cs="Times New Roman"/>
                <w:sz w:val="20"/>
                <w:szCs w:val="20"/>
                <w:lang w:val="en-US"/>
              </w:rPr>
            </w:pPr>
          </w:p>
        </w:tc>
        <w:tc>
          <w:tcPr>
            <w:tcW w:w="10915" w:type="dxa"/>
            <w:shd w:val="clear" w:color="auto" w:fill="auto"/>
          </w:tcPr>
          <w:p w:rsidR="00B935C0" w:rsidRDefault="00B935C0">
            <w:pPr>
              <w:keepLines/>
              <w:spacing w:after="0"/>
              <w:rPr>
                <w:rStyle w:val="Platzhaltertext"/>
                <w:rFonts w:cs="Times New Roman"/>
                <w:sz w:val="20"/>
                <w:szCs w:val="20"/>
                <w:lang w:val="en-US"/>
              </w:rPr>
            </w:pPr>
          </w:p>
        </w:tc>
      </w:tr>
    </w:tbl>
    <w:p w:rsidR="00B935C0" w:rsidRDefault="00214C4D">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 xml:space="preserve">Add further rows if needed. For this copy the above row. </w:t>
      </w:r>
    </w:p>
    <w:p w:rsidR="00B935C0" w:rsidRDefault="00214C4D">
      <w:pPr>
        <w:tabs>
          <w:tab w:val="left" w:pos="5910"/>
        </w:tabs>
      </w:pPr>
      <w:r>
        <w:rPr>
          <w:rFonts w:ascii="Times New Roman" w:hAnsi="Times New Roman" w:cs="Times New Roman"/>
          <w:sz w:val="20"/>
          <w:szCs w:val="20"/>
          <w:lang w:val="en-US"/>
        </w:rPr>
        <w:t>And paste it here.</w:t>
      </w:r>
    </w:p>
    <w:sectPr w:rsidR="00B935C0">
      <w:headerReference w:type="default" r:id="rId8"/>
      <w:footerReference w:type="default" r:id="rId9"/>
      <w:pgSz w:w="16838" w:h="11906" w:orient="landscape"/>
      <w:pgMar w:top="1134" w:right="1417" w:bottom="227" w:left="1417" w:header="284" w:footer="17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14C4D">
      <w:pPr>
        <w:spacing w:after="0" w:line="240" w:lineRule="auto"/>
      </w:pPr>
      <w:r>
        <w:separator/>
      </w:r>
    </w:p>
  </w:endnote>
  <w:endnote w:type="continuationSeparator" w:id="0">
    <w:p w:rsidR="00000000" w:rsidRDefault="0021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Univers">
    <w:altName w:val="Arial"/>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433591"/>
      <w:docPartObj>
        <w:docPartGallery w:val="Page Numbers (Bottom of Page)"/>
        <w:docPartUnique/>
      </w:docPartObj>
    </w:sdtPr>
    <w:sdtEndPr/>
    <w:sdtContent>
      <w:p w:rsidR="00B935C0" w:rsidRDefault="00214C4D">
        <w:pPr>
          <w:pStyle w:val="Fuzeile"/>
          <w:jc w:val="right"/>
        </w:pPr>
        <w:r>
          <w:fldChar w:fldCharType="begin"/>
        </w:r>
        <w:r>
          <w:instrText>PAGE</w:instrText>
        </w:r>
        <w:r>
          <w:fldChar w:fldCharType="separate"/>
        </w:r>
        <w:r>
          <w:rPr>
            <w:noProof/>
          </w:rPr>
          <w:t>3</w:t>
        </w:r>
        <w:r>
          <w:fldChar w:fldCharType="end"/>
        </w:r>
      </w:p>
    </w:sdtContent>
  </w:sdt>
  <w:p w:rsidR="00B935C0" w:rsidRDefault="00B935C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14C4D">
      <w:pPr>
        <w:spacing w:after="0" w:line="240" w:lineRule="auto"/>
      </w:pPr>
      <w:r>
        <w:separator/>
      </w:r>
    </w:p>
  </w:footnote>
  <w:footnote w:type="continuationSeparator" w:id="0">
    <w:p w:rsidR="00000000" w:rsidRDefault="00214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5C0" w:rsidRDefault="00214C4D">
    <w:pPr>
      <w:spacing w:before="120" w:after="0"/>
      <w:jc w:val="right"/>
      <w:rPr>
        <w:rFonts w:ascii="Calibri" w:hAnsi="Calibri"/>
        <w:b/>
        <w:sz w:val="28"/>
        <w:szCs w:val="28"/>
        <w:lang w:val="en-GB"/>
      </w:rPr>
    </w:pPr>
    <w:r>
      <w:rPr>
        <w:noProof/>
        <w:lang w:val="de-DE" w:eastAsia="de-DE"/>
      </w:rPr>
      <w:drawing>
        <wp:anchor distT="0" distB="0" distL="114300" distR="118110" simplePos="0" relativeHeight="3" behindDoc="1" locked="0" layoutInCell="1" allowOverlap="1">
          <wp:simplePos x="0" y="0"/>
          <wp:positionH relativeFrom="column">
            <wp:posOffset>-4445</wp:posOffset>
          </wp:positionH>
          <wp:positionV relativeFrom="paragraph">
            <wp:posOffset>-36195</wp:posOffset>
          </wp:positionV>
          <wp:extent cx="1634490" cy="708660"/>
          <wp:effectExtent l="0" t="0" r="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pic:cNvPicPr>
                    <a:picLocks noChangeAspect="1" noChangeArrowheads="1"/>
                  </pic:cNvPicPr>
                </pic:nvPicPr>
                <pic:blipFill>
                  <a:blip r:embed="rId1"/>
                  <a:stretch>
                    <a:fillRect/>
                  </a:stretch>
                </pic:blipFill>
                <pic:spPr bwMode="auto">
                  <a:xfrm>
                    <a:off x="0" y="0"/>
                    <a:ext cx="1634490" cy="708660"/>
                  </a:xfrm>
                  <a:prstGeom prst="rect">
                    <a:avLst/>
                  </a:prstGeom>
                </pic:spPr>
              </pic:pic>
            </a:graphicData>
          </a:graphic>
        </wp:anchor>
      </w:drawing>
    </w:r>
    <w:r>
      <w:rPr>
        <w:b/>
        <w:sz w:val="28"/>
        <w:szCs w:val="28"/>
        <w:lang w:val="en-GB"/>
      </w:rPr>
      <w:t xml:space="preserve"> Public Consultation Template - ICNIRP Draft RF Guidelines, Appendix A, Appendix B</w:t>
    </w:r>
  </w:p>
  <w:p w:rsidR="00B935C0" w:rsidRDefault="00214C4D">
    <w:pPr>
      <w:tabs>
        <w:tab w:val="left" w:pos="1365"/>
        <w:tab w:val="right" w:pos="14004"/>
      </w:tabs>
      <w:spacing w:before="120" w:after="0"/>
      <w:rPr>
        <w:rFonts w:ascii="Calibri" w:hAnsi="Calibri"/>
        <w:b/>
        <w:sz w:val="28"/>
        <w:szCs w:val="28"/>
        <w:lang w:val="en-GB"/>
      </w:rPr>
    </w:pPr>
    <w:r>
      <w:rPr>
        <w:b/>
        <w:sz w:val="28"/>
        <w:szCs w:val="28"/>
        <w:lang w:val="en-GB"/>
      </w:rPr>
      <w:tab/>
    </w:r>
    <w:r>
      <w:rPr>
        <w:b/>
        <w:sz w:val="28"/>
        <w:szCs w:val="28"/>
        <w:lang w:val="en-GB"/>
      </w:rPr>
      <w:tab/>
      <w:t xml:space="preserve">Comments to be uploaded </w:t>
    </w:r>
    <w:r>
      <w:rPr>
        <w:b/>
        <w:color w:val="FF0000"/>
        <w:sz w:val="28"/>
        <w:szCs w:val="28"/>
        <w:lang w:val="en-GB"/>
      </w:rPr>
      <w:t>until 9.10.2018</w:t>
    </w:r>
  </w:p>
  <w:p w:rsidR="00B935C0" w:rsidRDefault="00B935C0">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96145"/>
    <w:multiLevelType w:val="multilevel"/>
    <w:tmpl w:val="AB1A71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C94212"/>
    <w:multiLevelType w:val="multilevel"/>
    <w:tmpl w:val="01FC6842"/>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C0"/>
    <w:rsid w:val="00214C4D"/>
    <w:rsid w:val="00226FC1"/>
    <w:rsid w:val="00B935C0"/>
  </w:rsids>
  <m:mathPr>
    <m:mathFont m:val="Cambria Math"/>
    <m:brkBin m:val="before"/>
    <m:brkBinSub m:val="--"/>
    <m:smallFrac m:val="0"/>
    <m:dispDef/>
    <m:lMargin m:val="0"/>
    <m:rMargin m:val="0"/>
    <m:defJc m:val="centerGroup"/>
    <m:wrapIndent m:val="1440"/>
    <m:intLim m:val="subSup"/>
    <m:naryLim m:val="undOvr"/>
  </m:mathPr>
  <w:themeFontLang w:val="nl-N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E967B-A945-4310-ACE0-D09F669A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pPr>
      <w:spacing w:after="200" w:line="276" w:lineRule="auto"/>
    </w:pPr>
  </w:style>
  <w:style w:type="paragraph" w:styleId="berschrift1">
    <w:name w:val="heading 1"/>
    <w:basedOn w:val="Standard"/>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qFormat/>
    <w:rsid w:val="00097F59"/>
    <w:pPr>
      <w:keepLines w:val="0"/>
      <w:spacing w:before="0" w:after="200" w:line="240" w:lineRule="auto"/>
      <w:ind w:left="567" w:hanging="567"/>
      <w:jc w:val="both"/>
      <w:outlineLvl w:val="1"/>
    </w:pPr>
    <w:rPr>
      <w:rFonts w:ascii="Arial" w:eastAsia="Times New Roman" w:hAnsi="Arial" w:cs="Arial"/>
      <w:color w:val="00000A"/>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rsid w:val="004A40C5"/>
    <w:rPr>
      <w:color w:val="0000FF"/>
      <w:u w:val="single"/>
    </w:rPr>
  </w:style>
  <w:style w:type="character" w:customStyle="1" w:styleId="berschrift2Zchn">
    <w:name w:val="Überschrift 2 Zchn"/>
    <w:basedOn w:val="Absatz-Standardschriftart"/>
    <w:qFormat/>
    <w:rsid w:val="00097F59"/>
    <w:rPr>
      <w:rFonts w:ascii="Arial" w:eastAsia="Times New Roman" w:hAnsi="Arial" w:cs="Arial"/>
      <w:b/>
      <w:bCs/>
      <w:lang w:val="en-GB"/>
    </w:rPr>
  </w:style>
  <w:style w:type="character" w:customStyle="1" w:styleId="berschrift1Zchn">
    <w:name w:val="Überschrift 1 Zchn"/>
    <w:basedOn w:val="Absatz-Standardschriftart"/>
    <w:uiPriority w:val="9"/>
    <w:qFormat/>
    <w:rsid w:val="00097F59"/>
    <w:rPr>
      <w:rFonts w:asciiTheme="majorHAnsi" w:eastAsiaTheme="majorEastAsia" w:hAnsiTheme="majorHAnsi" w:cstheme="majorBidi"/>
      <w:b/>
      <w:bCs/>
      <w:color w:val="365F91" w:themeColor="accent1" w:themeShade="BF"/>
      <w:sz w:val="28"/>
      <w:szCs w:val="28"/>
    </w:rPr>
  </w:style>
  <w:style w:type="character" w:customStyle="1" w:styleId="SprechblasentextZchn">
    <w:name w:val="Sprechblasentext Zchn"/>
    <w:basedOn w:val="Absatz-Standardschriftart"/>
    <w:link w:val="Sprechblasentext"/>
    <w:uiPriority w:val="99"/>
    <w:semiHidden/>
    <w:qFormat/>
    <w:rsid w:val="00D107F5"/>
    <w:rPr>
      <w:rFonts w:ascii="Tahoma" w:hAnsi="Tahoma" w:cs="Tahoma"/>
      <w:sz w:val="16"/>
      <w:szCs w:val="16"/>
    </w:rPr>
  </w:style>
  <w:style w:type="character" w:styleId="BesuchterHyperlink">
    <w:name w:val="FollowedHyperlink"/>
    <w:basedOn w:val="Absatz-Standardschriftart"/>
    <w:uiPriority w:val="99"/>
    <w:semiHidden/>
    <w:unhideWhenUsed/>
    <w:qFormat/>
    <w:rsid w:val="00BE0558"/>
    <w:rPr>
      <w:color w:val="800080" w:themeColor="followedHyperlink"/>
      <w:u w:val="single"/>
    </w:rPr>
  </w:style>
  <w:style w:type="character" w:customStyle="1" w:styleId="NurTextZchn">
    <w:name w:val="Nur Text Zchn"/>
    <w:basedOn w:val="Absatz-Standardschriftart"/>
    <w:link w:val="NurText"/>
    <w:uiPriority w:val="99"/>
    <w:semiHidden/>
    <w:qFormat/>
    <w:rsid w:val="008967E0"/>
    <w:rPr>
      <w:rFonts w:ascii="Consolas" w:hAnsi="Consolas" w:cs="Consolas"/>
      <w:sz w:val="21"/>
      <w:szCs w:val="21"/>
    </w:rPr>
  </w:style>
  <w:style w:type="character" w:customStyle="1" w:styleId="KopfzeileZchn">
    <w:name w:val="Kopfzeile Zchn"/>
    <w:basedOn w:val="Absatz-Standardschriftart"/>
    <w:link w:val="Kopfzeile"/>
    <w:uiPriority w:val="99"/>
    <w:qFormat/>
    <w:rsid w:val="001E6071"/>
  </w:style>
  <w:style w:type="character" w:customStyle="1" w:styleId="FuzeileZchn">
    <w:name w:val="Fußzeile Zchn"/>
    <w:basedOn w:val="Absatz-Standardschriftart"/>
    <w:link w:val="Fuzeile"/>
    <w:uiPriority w:val="99"/>
    <w:qFormat/>
    <w:rsid w:val="001E6071"/>
  </w:style>
  <w:style w:type="character" w:styleId="Platzhaltertext">
    <w:name w:val="Placeholder Text"/>
    <w:basedOn w:val="Absatz-Standardschriftart"/>
    <w:uiPriority w:val="99"/>
    <w:semiHidden/>
    <w:qFormat/>
    <w:rsid w:val="00F77C97"/>
    <w:rPr>
      <w:color w:val="808080"/>
    </w:rPr>
  </w:style>
  <w:style w:type="character" w:customStyle="1" w:styleId="Formatvorlage1">
    <w:name w:val="Formatvorlage1"/>
    <w:basedOn w:val="Zeilennummer"/>
    <w:uiPriority w:val="1"/>
    <w:qFormat/>
    <w:rsid w:val="00E56B1A"/>
  </w:style>
  <w:style w:type="character" w:styleId="Zeilennummer">
    <w:name w:val="line number"/>
    <w:basedOn w:val="Absatz-Standardschriftart"/>
    <w:uiPriority w:val="99"/>
    <w:semiHidden/>
    <w:unhideWhenUsed/>
    <w:qFormat/>
    <w:rsid w:val="00E56B1A"/>
  </w:style>
  <w:style w:type="character" w:customStyle="1" w:styleId="Zeilen">
    <w:name w:val="Zeilen"/>
    <w:basedOn w:val="Zeilennummer"/>
    <w:uiPriority w:val="1"/>
    <w:qFormat/>
    <w:rsid w:val="005D6909"/>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Standard"/>
    <w:next w:val="Textkrper"/>
    <w:qFormat/>
    <w:pPr>
      <w:keepNext/>
      <w:spacing w:before="240" w:after="120"/>
    </w:pPr>
    <w:rPr>
      <w:rFonts w:ascii="Liberation Sans" w:eastAsia="Noto Sans CJK SC Regular"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1AutoList1">
    <w:name w:val="1AutoList1"/>
    <w:qFormat/>
    <w:rsid w:val="00097F59"/>
    <w:pPr>
      <w:widowControl w:val="0"/>
      <w:tabs>
        <w:tab w:val="left" w:pos="720"/>
      </w:tabs>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qFormat/>
    <w:rsid w:val="00D107F5"/>
    <w:pPr>
      <w:spacing w:after="0" w:line="240" w:lineRule="auto"/>
    </w:pPr>
    <w:rPr>
      <w:rFonts w:ascii="Tahoma" w:hAnsi="Tahoma" w:cs="Tahoma"/>
      <w:sz w:val="16"/>
      <w:szCs w:val="16"/>
    </w:rPr>
  </w:style>
  <w:style w:type="paragraph" w:styleId="NurText">
    <w:name w:val="Plain Text"/>
    <w:basedOn w:val="Standard"/>
    <w:link w:val="NurTextZchn"/>
    <w:uiPriority w:val="99"/>
    <w:semiHidden/>
    <w:unhideWhenUsed/>
    <w:qFormat/>
    <w:rsid w:val="008967E0"/>
    <w:pPr>
      <w:spacing w:after="0" w:line="240" w:lineRule="auto"/>
    </w:pPr>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paragraph" w:styleId="Listenabsatz">
    <w:name w:val="List Paragraph"/>
    <w:basedOn w:val="Standard"/>
    <w:uiPriority w:val="34"/>
    <w:qFormat/>
    <w:rsid w:val="00C61B9F"/>
    <w:pPr>
      <w:ind w:left="720"/>
      <w:contextualSpacing/>
    </w:pPr>
  </w:style>
  <w:style w:type="paragraph" w:customStyle="1" w:styleId="Default">
    <w:name w:val="Default"/>
    <w:qFormat/>
    <w:rsid w:val="00BB1DFA"/>
    <w:rPr>
      <w:rFonts w:ascii="Univers" w:eastAsia="Calibri" w:hAnsi="Univers" w:cs="Univers"/>
      <w:color w:val="000000"/>
      <w:sz w:val="24"/>
      <w:szCs w:val="24"/>
      <w:lang w:val="it-IT"/>
    </w:rPr>
  </w:style>
  <w:style w:type="table" w:styleId="Tabellenraster">
    <w:name w:val="Table Grid"/>
    <w:basedOn w:val="NormaleTabelle"/>
    <w:uiPriority w:val="59"/>
    <w:rsid w:val="005E2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Univers">
    <w:altName w:val="Arial"/>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7E02E0"/>
    <w:rsid w:val="0088165C"/>
    <w:rsid w:val="008C315D"/>
    <w:rsid w:val="00BE0D01"/>
    <w:rsid w:val="00CD1DDC"/>
    <w:rsid w:val="00CE7F21"/>
    <w:rsid w:val="00D345BA"/>
    <w:rsid w:val="00DC12D4"/>
    <w:rsid w:val="00DD026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45BA"/>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B55B9-722F-4747-863D-D5C50E09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2583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Rongen</dc:creator>
  <dc:description/>
  <cp:lastModifiedBy>Karine Chabrel</cp:lastModifiedBy>
  <cp:revision>3</cp:revision>
  <dcterms:created xsi:type="dcterms:W3CDTF">2020-02-21T12:38:00Z</dcterms:created>
  <dcterms:modified xsi:type="dcterms:W3CDTF">2020-02-21T12:39:00Z</dcterms:modified>
  <dc:language>en-ZA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Rijksoverheid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